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AA46">
      <w:pPr>
        <w:widowControl/>
        <w:ind w:firstLine="0" w:firstLineChars="0"/>
        <w:jc w:val="left"/>
        <w:rPr>
          <w:rFonts w:hint="default" w:ascii="Times New Roman" w:hAnsi="Times New Roman" w:eastAsia="黑体" w:cs="黑体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Cs w:val="32"/>
        </w:rPr>
        <w:t>附件</w:t>
      </w:r>
      <w:r>
        <w:rPr>
          <w:rFonts w:hint="eastAsia" w:ascii="Times New Roman" w:hAnsi="Times New Roman" w:eastAsia="黑体" w:cs="黑体"/>
          <w:szCs w:val="32"/>
          <w:lang w:val="en-US" w:eastAsia="zh-CN"/>
        </w:rPr>
        <w:t>1</w:t>
      </w:r>
    </w:p>
    <w:p w14:paraId="7F61EE2E">
      <w:pPr>
        <w:pStyle w:val="5"/>
        <w:rPr>
          <w:rFonts w:ascii="Times New Roman" w:hAnsi="Times New Roman"/>
          <w:lang w:val="en-US"/>
        </w:rPr>
      </w:pPr>
    </w:p>
    <w:p w14:paraId="6AFB6819">
      <w:pPr>
        <w:pStyle w:val="5"/>
        <w:numPr>
          <w:ilvl w:val="255"/>
          <w:numId w:val="0"/>
        </w:numPr>
        <w:jc w:val="center"/>
        <w:rPr>
          <w:rFonts w:ascii="Times New Roman" w:hAnsi="Times New Roman" w:eastAsia="方正小标宋简体" w:cstheme="minorBidi"/>
          <w:sz w:val="44"/>
          <w:szCs w:val="44"/>
          <w:lang w:val="en-US" w:bidi="ar-SA"/>
        </w:rPr>
      </w:pPr>
      <w:r>
        <w:rPr>
          <w:rFonts w:hint="eastAsia" w:ascii="Times New Roman" w:hAnsi="Times New Roman" w:eastAsia="方正小标宋简体" w:cstheme="minorBidi"/>
          <w:sz w:val="44"/>
          <w:szCs w:val="44"/>
          <w:lang w:val="en-US" w:bidi="ar-SA"/>
        </w:rPr>
        <w:t>2024年山东省“数据要素×”</w:t>
      </w:r>
      <w:bookmarkStart w:id="0" w:name="_GoBack"/>
      <w:bookmarkEnd w:id="0"/>
    </w:p>
    <w:p w14:paraId="49D57DFE">
      <w:pPr>
        <w:pStyle w:val="5"/>
        <w:numPr>
          <w:ilvl w:val="255"/>
          <w:numId w:val="0"/>
        </w:numPr>
        <w:jc w:val="center"/>
        <w:rPr>
          <w:rFonts w:ascii="Times New Roman" w:hAnsi="Times New Roman" w:eastAsia="方正小标宋简体" w:cstheme="minorBidi"/>
          <w:sz w:val="44"/>
          <w:szCs w:val="44"/>
          <w:lang w:val="en-US" w:bidi="ar-SA"/>
        </w:rPr>
      </w:pPr>
      <w:r>
        <w:rPr>
          <w:rFonts w:hint="eastAsia" w:ascii="Times New Roman" w:hAnsi="Times New Roman" w:eastAsia="方正小标宋简体" w:cstheme="minorBidi"/>
          <w:sz w:val="44"/>
          <w:szCs w:val="44"/>
          <w:lang w:val="en-US" w:bidi="ar-SA"/>
        </w:rPr>
        <w:t>第二批案例场景申报表</w:t>
      </w:r>
    </w:p>
    <w:tbl>
      <w:tblPr>
        <w:tblStyle w:val="6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300"/>
        <w:gridCol w:w="1300"/>
        <w:gridCol w:w="1465"/>
        <w:gridCol w:w="1394"/>
        <w:gridCol w:w="1395"/>
      </w:tblGrid>
      <w:tr w14:paraId="65BB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5D4E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（一）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申报单位</w:t>
            </w:r>
          </w:p>
        </w:tc>
      </w:tr>
      <w:tr w14:paraId="791A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78C6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单位名称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1EBF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（单位全称，如实填写）</w:t>
            </w:r>
          </w:p>
        </w:tc>
      </w:tr>
      <w:tr w14:paraId="64F1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BE20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所属区划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CB3C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（单位所在地为县（市、区）的，需明确所属县（市、区））</w:t>
            </w:r>
          </w:p>
        </w:tc>
      </w:tr>
      <w:tr w14:paraId="499E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D49D2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负责人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CCC9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3083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职务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BDE0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FB43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联系方式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1EB7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0D68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54527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联系人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CABA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0814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职务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BE2E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DF87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联系方式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F856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324B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35A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统一社会信用代码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5DA6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（上传企业营业执照复印件）</w:t>
            </w:r>
          </w:p>
        </w:tc>
      </w:tr>
      <w:tr w14:paraId="3B4F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01C6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单位性质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BC08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 xml:space="preserve">政府部门  </w:t>
            </w: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 xml:space="preserve">国有企业  </w:t>
            </w: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 xml:space="preserve">民营企业  </w:t>
            </w: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 xml:space="preserve">科研院所、高校  </w:t>
            </w:r>
          </w:p>
          <w:p w14:paraId="57C85419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 xml:space="preserve">社会团体  </w:t>
            </w: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>其他</w:t>
            </w:r>
            <w:r>
              <w:rPr>
                <w:rFonts w:hint="eastAsia" w:ascii="Times New Roman" w:hAnsi="Times New Roman" w:cs="仿宋_GB2312"/>
                <w:sz w:val="24"/>
                <w:u w:val="single"/>
              </w:rPr>
              <w:t xml:space="preserve">      （请注明）      </w:t>
            </w:r>
          </w:p>
        </w:tc>
      </w:tr>
      <w:tr w14:paraId="0B10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989E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单位简介</w:t>
            </w:r>
          </w:p>
          <w:p w14:paraId="5F5DC2C2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（限300字内）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72C1">
            <w:pPr>
              <w:spacing w:line="440" w:lineRule="exact"/>
              <w:ind w:firstLine="0" w:firstLineChars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36DC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5953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联合申报单位</w:t>
            </w:r>
          </w:p>
          <w:p w14:paraId="297684D8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</w:rPr>
              <w:t>（限3个）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1515">
            <w:pPr>
              <w:spacing w:line="440" w:lineRule="exact"/>
              <w:ind w:firstLine="0" w:firstLineChars="0"/>
              <w:jc w:val="left"/>
              <w:rPr>
                <w:rFonts w:ascii="Times New Roman" w:hAnsi="Times New Roman" w:cs="仿宋_GB2312"/>
                <w:sz w:val="24"/>
              </w:rPr>
            </w:pPr>
          </w:p>
        </w:tc>
      </w:tr>
      <w:tr w14:paraId="599E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6FCC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二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基本信息</w:t>
            </w:r>
          </w:p>
        </w:tc>
      </w:tr>
      <w:tr w14:paraId="5042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77CE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 xml:space="preserve">典型应用案例  </w:t>
            </w:r>
            <w:r>
              <w:rPr>
                <w:rFonts w:hint="eastAsia" w:ascii="Times New Roman" w:hAnsi="Times New Roman" w:cs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4"/>
              </w:rPr>
              <w:t>创新应用场景</w:t>
            </w:r>
          </w:p>
        </w:tc>
      </w:tr>
      <w:tr w14:paraId="1A3504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DC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CAB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</w:p>
        </w:tc>
      </w:tr>
      <w:tr w14:paraId="1BAC66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43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09AC57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工业制造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现代农业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商贸流通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交通运输</w:t>
            </w:r>
          </w:p>
          <w:p w14:paraId="76252F7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金融服务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科技创新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文化旅游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医疗健康</w:t>
            </w:r>
          </w:p>
          <w:p w14:paraId="0B9BBCD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应急管理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气象服务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城市治理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绿色低碳</w:t>
            </w:r>
          </w:p>
          <w:p w14:paraId="70A8ED81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其它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372E1A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0808B">
            <w:pPr>
              <w:pStyle w:val="2"/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覆盖范围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802592">
            <w:pPr>
              <w:pStyle w:val="2"/>
              <w:spacing w:line="4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 xml:space="preserve">全国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 xml:space="preserve">全省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 xml:space="preserve">省级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>市县</w:t>
            </w:r>
          </w:p>
        </w:tc>
      </w:tr>
      <w:tr w14:paraId="1BC84E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073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问题描述</w:t>
            </w:r>
          </w:p>
          <w:p w14:paraId="5BE2AB8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（限300字内）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4ED0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包括但不限于典型应用案例/创新应用场景需要解决的所属行业(产业)发展问题、典型应用案例/创新应用场景需要的数据类别、需要解决的数据流通的卡点、堵点等)</w:t>
            </w:r>
          </w:p>
        </w:tc>
      </w:tr>
      <w:tr w14:paraId="1024CA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1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0676">
            <w:pPr>
              <w:pStyle w:val="2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解决方案</w:t>
            </w:r>
          </w:p>
          <w:p w14:paraId="40E2CCA9">
            <w:pPr>
              <w:pStyle w:val="2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(限1500字内）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4988">
            <w:pPr>
              <w:pStyle w:val="2"/>
              <w:spacing w:line="440" w:lineRule="exact"/>
              <w:rPr>
                <w:rFonts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总结推动行业内数据协同、复用、融合创新的典型应用案例经验/应用场景创新模式，包括但不限于思路目标、主要举措和具体做法、模式等。</w:t>
            </w:r>
          </w:p>
          <w:p w14:paraId="395BD3F4">
            <w:pPr>
              <w:pStyle w:val="2"/>
              <w:spacing w:after="0" w:line="440" w:lineRule="exact"/>
              <w:rPr>
                <w:rFonts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lang w:bidi="ar"/>
              </w:rPr>
              <w:t>典型应用案例</w:t>
            </w: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每条经验单列一项，要突出问题导向，针对问题描述提出的具体问题全面介绍案例的创新性经验做法、主要工作亮点和特色等；</w:t>
            </w:r>
          </w:p>
          <w:p w14:paraId="12DF008D">
            <w:pPr>
              <w:pStyle w:val="2"/>
              <w:spacing w:after="0" w:line="44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lang w:bidi="ar"/>
              </w:rPr>
              <w:t>创新应用场景</w:t>
            </w: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的创新模式单列一项，要突出服务模式、业务流程、实施步骤、当前进展等）</w:t>
            </w:r>
          </w:p>
        </w:tc>
      </w:tr>
      <w:tr w14:paraId="590E26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9A28">
            <w:pPr>
              <w:pStyle w:val="2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建设状况</w:t>
            </w:r>
          </w:p>
          <w:p w14:paraId="3D32DD2E">
            <w:pPr>
              <w:pStyle w:val="2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(限500字内）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EFDF">
            <w:pPr>
              <w:pStyle w:val="2"/>
              <w:spacing w:after="0" w:line="440" w:lineRule="exac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（包括且不限于创新应用场景进展完成情况、主要支撑系统、下步打算等）</w:t>
            </w:r>
          </w:p>
        </w:tc>
      </w:tr>
      <w:tr w14:paraId="7FB5E8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DE22">
            <w:pPr>
              <w:pStyle w:val="2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应用成效</w:t>
            </w:r>
          </w:p>
          <w:p w14:paraId="6FE3894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（限500字内）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5B3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（分析典型应用案例带来的经济和社会效益/创新应用场景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  <w:t>拟取得成效等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）</w:t>
            </w:r>
          </w:p>
        </w:tc>
      </w:tr>
      <w:tr w14:paraId="58360C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0415">
            <w:pPr>
              <w:pStyle w:val="2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创新点</w:t>
            </w:r>
          </w:p>
          <w:p w14:paraId="093E4551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（限500字内）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5E3E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（总结典型应用案例/创新应用场景中的创新亮点，包括但不限于理念创新、组织创新、技术创新、模式创新、管理创新、机制创新等）</w:t>
            </w:r>
          </w:p>
        </w:tc>
      </w:tr>
      <w:tr w14:paraId="468E7B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7C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F81E8B">
            <w:pPr>
              <w:adjustRightInd w:val="0"/>
              <w:snapToGrid w:val="0"/>
              <w:ind w:firstLine="0" w:firstLineChars="0"/>
              <w:rPr>
                <w:rFonts w:ascii="Times New Roman" w:hAnsi="Times New Roman"/>
                <w:bCs/>
                <w:sz w:val="24"/>
              </w:rPr>
            </w:pPr>
          </w:p>
          <w:p w14:paraId="40B8A3EC">
            <w:pPr>
              <w:widowControl/>
              <w:spacing w:line="240" w:lineRule="auto"/>
              <w:ind w:firstLine="48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本申请表内各项填报内容真实、完整、合法、有效。若填报内容失实或造假，愿承担相应的责任。</w:t>
            </w:r>
          </w:p>
          <w:p w14:paraId="06755E05">
            <w:pPr>
              <w:pStyle w:val="2"/>
              <w:spacing w:line="240" w:lineRule="auto"/>
              <w:ind w:firstLine="5040" w:firstLineChars="2100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</w:p>
          <w:p w14:paraId="5FA48BA7">
            <w:pPr>
              <w:pStyle w:val="2"/>
              <w:spacing w:line="240" w:lineRule="auto"/>
              <w:ind w:firstLine="5040" w:firstLineChars="2100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单位盖章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                                        年   月   日  </w:t>
            </w:r>
          </w:p>
        </w:tc>
      </w:tr>
      <w:tr w14:paraId="4919F5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FF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kern w:val="0"/>
                <w:sz w:val="24"/>
              </w:rPr>
              <w:t>联合申报单位</w:t>
            </w:r>
          </w:p>
          <w:p w14:paraId="50B6CD2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84C6">
            <w:pPr>
              <w:pStyle w:val="2"/>
              <w:spacing w:line="240" w:lineRule="auto"/>
              <w:ind w:firstLine="480" w:firstLineChars="200"/>
              <w:rPr>
                <w:rFonts w:ascii="Times New Roman" w:hAnsi="Times New Roman"/>
                <w:bCs/>
                <w:sz w:val="24"/>
              </w:rPr>
            </w:pPr>
          </w:p>
          <w:p w14:paraId="0C976278">
            <w:pPr>
              <w:pStyle w:val="2"/>
              <w:spacing w:line="240" w:lineRule="auto"/>
              <w:ind w:firstLine="480" w:firstLineChars="200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同意联合申报。</w:t>
            </w:r>
          </w:p>
          <w:p w14:paraId="26A95476">
            <w:pPr>
              <w:pStyle w:val="2"/>
              <w:spacing w:line="240" w:lineRule="auto"/>
              <w:ind w:firstLine="5040" w:firstLineChars="210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>单位盖章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</w:rPr>
              <w:t xml:space="preserve">                                        年   月   日  </w:t>
            </w:r>
          </w:p>
        </w:tc>
      </w:tr>
    </w:tbl>
    <w:p w14:paraId="03EE1564">
      <w:pPr>
        <w:spacing w:line="2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9"/>
      <w:pgMar w:top="2154" w:right="1474" w:bottom="2041" w:left="1587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EF19">
    <w:pPr>
      <w:spacing w:before="1" w:line="185" w:lineRule="auto"/>
      <w:ind w:left="3804" w:firstLine="560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4BC08">
                          <w:pPr>
                            <w:pStyle w:val="3"/>
                            <w:ind w:firstLine="560"/>
                            <w:rPr>
                              <w:rFonts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4BC08">
                    <w:pPr>
                      <w:pStyle w:val="3"/>
                      <w:ind w:firstLine="560"/>
                      <w:rPr>
                        <w:rFonts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C6C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16B15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E4EE7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FE12E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C1B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DQ1NDhkZTk1ZmVjYjIyMzJlNjMwMWNhY2QyOGIifQ=="/>
    <w:docVar w:name="KSO_WPS_MARK_KEY" w:val="b9fd4644-7966-45b3-85fd-338021537d0a"/>
  </w:docVars>
  <w:rsids>
    <w:rsidRoot w:val="3F443C83"/>
    <w:rsid w:val="00B45CBB"/>
    <w:rsid w:val="00EA4400"/>
    <w:rsid w:val="00ED173B"/>
    <w:rsid w:val="02F116A6"/>
    <w:rsid w:val="1EED5A51"/>
    <w:rsid w:val="3F443C83"/>
    <w:rsid w:val="468A5EF1"/>
    <w:rsid w:val="5EC0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Body Text First Indent"/>
    <w:basedOn w:val="2"/>
    <w:next w:val="2"/>
    <w:qFormat/>
    <w:uiPriority w:val="0"/>
    <w:rPr>
      <w:rFonts w:cs="仿宋_GB2312"/>
      <w:szCs w:val="32"/>
      <w:lang w:val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uiPriority w:val="0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793</Characters>
  <Lines>7</Lines>
  <Paragraphs>2</Paragraphs>
  <TotalTime>4</TotalTime>
  <ScaleCrop>false</ScaleCrop>
  <LinksUpToDate>false</LinksUpToDate>
  <CharactersWithSpaces>989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2024-02-23T00:34:00Z</dcterms:created>
  <dc:creator>正美</dc:creator>
  <cp:lastModifiedBy>kerqin</cp:lastModifiedBy>
  <dcterms:modified xsi:type="dcterms:W3CDTF">2024-08-13T02:51:02Z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38F412FEF3A84158A43255F4065C5895_11</vt:lpwstr>
  </property>
</Properties>
</file>